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Rcsostblzat"/>
        <w:tblW w:w="15593" w:type="dxa"/>
        <w:tblLayout w:type="fixed"/>
        <w:tblLook w:val="04A0" w:firstRow="1" w:lastRow="0" w:firstColumn="1" w:lastColumn="0" w:noHBand="0" w:noVBand="1"/>
      </w:tblPr>
      <w:tblGrid>
        <w:gridCol w:w="421"/>
        <w:gridCol w:w="2693"/>
        <w:gridCol w:w="992"/>
        <w:gridCol w:w="709"/>
        <w:gridCol w:w="709"/>
        <w:gridCol w:w="1275"/>
        <w:gridCol w:w="1134"/>
        <w:gridCol w:w="1134"/>
        <w:gridCol w:w="993"/>
        <w:gridCol w:w="3260"/>
        <w:gridCol w:w="2273"/>
      </w:tblGrid>
      <w:tr w:rsidR="002C05B6" w:rsidTr="00305838">
        <w:tc>
          <w:tcPr>
            <w:tcW w:w="7933" w:type="dxa"/>
            <w:gridSpan w:val="7"/>
            <w:shd w:val="clear" w:color="auto" w:fill="D9D9D9" w:themeFill="background1" w:themeFillShade="D9"/>
          </w:tcPr>
          <w:p w:rsidR="002C05B6" w:rsidRPr="00E32FFD" w:rsidRDefault="002C05B6" w:rsidP="006D20AD">
            <w:pPr>
              <w:rPr>
                <w:sz w:val="24"/>
                <w:szCs w:val="24"/>
              </w:rPr>
            </w:pPr>
            <w:r w:rsidRPr="00E32FFD">
              <w:rPr>
                <w:b/>
                <w:sz w:val="24"/>
                <w:szCs w:val="24"/>
              </w:rPr>
              <w:t xml:space="preserve">Számlázási név: </w:t>
            </w:r>
          </w:p>
        </w:tc>
        <w:tc>
          <w:tcPr>
            <w:tcW w:w="7660" w:type="dxa"/>
            <w:gridSpan w:val="4"/>
          </w:tcPr>
          <w:p w:rsidR="002C05B6" w:rsidRPr="00E32FFD" w:rsidRDefault="002C05B6" w:rsidP="006D20AD">
            <w:pPr>
              <w:rPr>
                <w:sz w:val="24"/>
                <w:szCs w:val="24"/>
              </w:rPr>
            </w:pPr>
            <w:r w:rsidRPr="00E32FFD">
              <w:rPr>
                <w:b/>
                <w:sz w:val="24"/>
                <w:szCs w:val="24"/>
              </w:rPr>
              <w:t>GLS szállítási név:</w:t>
            </w:r>
          </w:p>
        </w:tc>
      </w:tr>
      <w:tr w:rsidR="002C05B6" w:rsidTr="00305838">
        <w:tc>
          <w:tcPr>
            <w:tcW w:w="7933" w:type="dxa"/>
            <w:gridSpan w:val="7"/>
          </w:tcPr>
          <w:p w:rsidR="002C05B6" w:rsidRPr="00E32FFD" w:rsidRDefault="002C05B6" w:rsidP="006D20AD">
            <w:pPr>
              <w:rPr>
                <w:sz w:val="24"/>
                <w:szCs w:val="24"/>
              </w:rPr>
            </w:pPr>
            <w:r w:rsidRPr="00E32FFD">
              <w:rPr>
                <w:b/>
                <w:sz w:val="24"/>
                <w:szCs w:val="24"/>
              </w:rPr>
              <w:t xml:space="preserve">Számlázási cím: </w:t>
            </w:r>
          </w:p>
        </w:tc>
        <w:tc>
          <w:tcPr>
            <w:tcW w:w="7660" w:type="dxa"/>
            <w:gridSpan w:val="4"/>
            <w:shd w:val="clear" w:color="auto" w:fill="D9D9D9" w:themeFill="background1" w:themeFillShade="D9"/>
          </w:tcPr>
          <w:p w:rsidR="002C05B6" w:rsidRPr="00E32FFD" w:rsidRDefault="002C05B6" w:rsidP="006D20AD">
            <w:pPr>
              <w:rPr>
                <w:sz w:val="24"/>
                <w:szCs w:val="24"/>
              </w:rPr>
            </w:pPr>
            <w:r w:rsidRPr="00E32FFD">
              <w:rPr>
                <w:b/>
                <w:sz w:val="24"/>
                <w:szCs w:val="24"/>
              </w:rPr>
              <w:t>GLS szállítási cím:</w:t>
            </w:r>
          </w:p>
        </w:tc>
      </w:tr>
      <w:tr w:rsidR="002C05B6" w:rsidTr="00305838">
        <w:tc>
          <w:tcPr>
            <w:tcW w:w="4106" w:type="dxa"/>
            <w:gridSpan w:val="3"/>
            <w:shd w:val="clear" w:color="auto" w:fill="F2F2F2" w:themeFill="background1" w:themeFillShade="F2"/>
            <w:vAlign w:val="center"/>
          </w:tcPr>
          <w:p w:rsidR="002C05B6" w:rsidRPr="00E32FFD" w:rsidRDefault="002C05B6" w:rsidP="006D20AD">
            <w:pPr>
              <w:rPr>
                <w:b/>
                <w:sz w:val="24"/>
                <w:szCs w:val="24"/>
              </w:rPr>
            </w:pPr>
            <w:r w:rsidRPr="00E32FFD">
              <w:rPr>
                <w:b/>
                <w:sz w:val="24"/>
                <w:szCs w:val="24"/>
              </w:rPr>
              <w:t>Adószám:</w:t>
            </w:r>
          </w:p>
        </w:tc>
        <w:tc>
          <w:tcPr>
            <w:tcW w:w="3827" w:type="dxa"/>
            <w:gridSpan w:val="4"/>
            <w:shd w:val="clear" w:color="auto" w:fill="F2F2F2" w:themeFill="background1" w:themeFillShade="F2"/>
            <w:vAlign w:val="center"/>
          </w:tcPr>
          <w:p w:rsidR="002C05B6" w:rsidRPr="00E32FFD" w:rsidRDefault="002C05B6" w:rsidP="006D20AD">
            <w:pPr>
              <w:rPr>
                <w:b/>
                <w:sz w:val="24"/>
                <w:szCs w:val="24"/>
              </w:rPr>
            </w:pPr>
            <w:r w:rsidRPr="00E32FFD">
              <w:rPr>
                <w:b/>
                <w:sz w:val="24"/>
                <w:szCs w:val="24"/>
              </w:rPr>
              <w:t>Telefonszám:</w:t>
            </w:r>
          </w:p>
        </w:tc>
        <w:tc>
          <w:tcPr>
            <w:tcW w:w="7660" w:type="dxa"/>
            <w:gridSpan w:val="4"/>
            <w:shd w:val="clear" w:color="auto" w:fill="F2F2F2" w:themeFill="background1" w:themeFillShade="F2"/>
            <w:vAlign w:val="center"/>
          </w:tcPr>
          <w:p w:rsidR="002C05B6" w:rsidRPr="00E32FFD" w:rsidRDefault="002C05B6" w:rsidP="006D20AD">
            <w:pPr>
              <w:rPr>
                <w:sz w:val="24"/>
                <w:szCs w:val="24"/>
              </w:rPr>
            </w:pPr>
            <w:r w:rsidRPr="00E32FFD">
              <w:rPr>
                <w:b/>
                <w:sz w:val="24"/>
                <w:szCs w:val="24"/>
              </w:rPr>
              <w:t>e-mail:</w:t>
            </w:r>
          </w:p>
        </w:tc>
      </w:tr>
      <w:tr w:rsidR="002C05B6" w:rsidTr="002C05B6">
        <w:tc>
          <w:tcPr>
            <w:tcW w:w="15593" w:type="dxa"/>
            <w:gridSpan w:val="11"/>
          </w:tcPr>
          <w:p w:rsidR="002C05B6" w:rsidRDefault="002C05B6" w:rsidP="006D20AD">
            <w:pPr>
              <w:rPr>
                <w:b/>
                <w:sz w:val="20"/>
                <w:szCs w:val="20"/>
              </w:rPr>
            </w:pPr>
            <w:proofErr w:type="gramStart"/>
            <w:r w:rsidRPr="008619E0">
              <w:rPr>
                <w:b/>
                <w:sz w:val="20"/>
                <w:szCs w:val="20"/>
                <w:u w:val="single"/>
              </w:rPr>
              <w:t>Tömítés gyártás</w:t>
            </w:r>
            <w:proofErr w:type="gramEnd"/>
            <w:r w:rsidRPr="008619E0">
              <w:rPr>
                <w:b/>
                <w:sz w:val="20"/>
                <w:szCs w:val="20"/>
                <w:u w:val="single"/>
              </w:rPr>
              <w:t xml:space="preserve"> az alábbi alapanyagokból:</w:t>
            </w:r>
            <w:r w:rsidRPr="008619E0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(linkelt anyagmegnevezés)</w:t>
            </w:r>
            <w:r w:rsidR="00550E61">
              <w:rPr>
                <w:b/>
                <w:sz w:val="20"/>
                <w:szCs w:val="20"/>
              </w:rPr>
              <w:t xml:space="preserve"> </w:t>
            </w:r>
            <w:hyperlink r:id="rId7" w:history="1">
              <w:r w:rsidR="00550E61" w:rsidRPr="00550E61">
                <w:rPr>
                  <w:rStyle w:val="Hiperhivatkozs"/>
                  <w:rFonts w:ascii="Arial" w:hAnsi="Arial" w:cs="Arial"/>
                  <w:i/>
                  <w:iCs/>
                  <w:color w:val="002060"/>
                  <w:sz w:val="16"/>
                  <w:szCs w:val="16"/>
                  <w:bdr w:val="none" w:sz="0" w:space="0" w:color="auto" w:frame="1"/>
                  <w:shd w:val="clear" w:color="auto" w:fill="FFFFFF"/>
                </w:rPr>
                <w:t>DIN 2690 – EN 1092-1 – EN 1514-1 szerinti karima tömítéseinket közvetlenül meg is tudja vásárolni ide kattintva &lt;&lt;</w:t>
              </w:r>
            </w:hyperlink>
          </w:p>
          <w:p w:rsidR="002C05B6" w:rsidRPr="003D0008" w:rsidRDefault="002C05B6" w:rsidP="006D20AD">
            <w:pPr>
              <w:rPr>
                <w:b/>
                <w:sz w:val="10"/>
                <w:szCs w:val="10"/>
              </w:rPr>
            </w:pPr>
          </w:p>
          <w:p w:rsidR="002C05B6" w:rsidRPr="008619E0" w:rsidRDefault="007B0508" w:rsidP="006D20AD">
            <w:pPr>
              <w:rPr>
                <w:sz w:val="20"/>
                <w:szCs w:val="20"/>
              </w:rPr>
            </w:pPr>
            <w:hyperlink r:id="rId8" w:history="1">
              <w:proofErr w:type="spellStart"/>
              <w:r w:rsidR="002C05B6" w:rsidRPr="0005704D">
                <w:rPr>
                  <w:rStyle w:val="Hiperhivatkozs"/>
                  <w:sz w:val="20"/>
                  <w:szCs w:val="20"/>
                </w:rPr>
                <w:t>Temafast</w:t>
              </w:r>
              <w:proofErr w:type="spellEnd"/>
              <w:r w:rsidR="002C05B6" w:rsidRPr="0005704D">
                <w:rPr>
                  <w:rStyle w:val="Hiperhivatkozs"/>
                  <w:sz w:val="20"/>
                  <w:szCs w:val="20"/>
                </w:rPr>
                <w:t xml:space="preserve"> </w:t>
              </w:r>
              <w:proofErr w:type="spellStart"/>
              <w:r w:rsidR="002C05B6" w:rsidRPr="0005704D">
                <w:rPr>
                  <w:rStyle w:val="Hiperhivatkozs"/>
                  <w:sz w:val="20"/>
                  <w:szCs w:val="20"/>
                </w:rPr>
                <w:t>Economy</w:t>
              </w:r>
              <w:proofErr w:type="spellEnd"/>
              <w:r w:rsidR="002C05B6" w:rsidRPr="0005704D">
                <w:rPr>
                  <w:rStyle w:val="Hiperhivatkozs"/>
                  <w:sz w:val="20"/>
                  <w:szCs w:val="20"/>
                </w:rPr>
                <w:t xml:space="preserve"> 140°C</w:t>
              </w:r>
              <w:proofErr w:type="gramStart"/>
              <w:r w:rsidR="002C05B6" w:rsidRPr="0005704D">
                <w:rPr>
                  <w:rStyle w:val="Hiperhivatkozs"/>
                  <w:sz w:val="20"/>
                  <w:szCs w:val="20"/>
                </w:rPr>
                <w:t xml:space="preserve">;         </w:t>
              </w:r>
            </w:hyperlink>
            <w:r w:rsidR="002C05B6">
              <w:rPr>
                <w:sz w:val="20"/>
                <w:szCs w:val="20"/>
              </w:rPr>
              <w:t xml:space="preserve"> </w:t>
            </w:r>
            <w:hyperlink r:id="rId9" w:history="1">
              <w:proofErr w:type="spellStart"/>
              <w:r w:rsidR="002C05B6" w:rsidRPr="0005704D">
                <w:rPr>
                  <w:rStyle w:val="Hiperhivatkozs"/>
                  <w:sz w:val="20"/>
                  <w:szCs w:val="20"/>
                </w:rPr>
                <w:t>Temasil</w:t>
              </w:r>
              <w:proofErr w:type="spellEnd"/>
              <w:proofErr w:type="gramEnd"/>
              <w:r w:rsidR="002C05B6" w:rsidRPr="0005704D">
                <w:rPr>
                  <w:rStyle w:val="Hiperhivatkozs"/>
                  <w:sz w:val="20"/>
                  <w:szCs w:val="20"/>
                </w:rPr>
                <w:t xml:space="preserve"> NG 250 °C</w:t>
              </w:r>
            </w:hyperlink>
            <w:r w:rsidR="002C05B6" w:rsidRPr="008619E0">
              <w:rPr>
                <w:sz w:val="20"/>
                <w:szCs w:val="20"/>
              </w:rPr>
              <w:t xml:space="preserve">; </w:t>
            </w:r>
            <w:r w:rsidR="002C05B6">
              <w:rPr>
                <w:sz w:val="20"/>
                <w:szCs w:val="20"/>
              </w:rPr>
              <w:t xml:space="preserve">         </w:t>
            </w:r>
            <w:hyperlink r:id="rId10" w:history="1">
              <w:proofErr w:type="spellStart"/>
              <w:r w:rsidR="002C05B6" w:rsidRPr="0005704D">
                <w:rPr>
                  <w:rStyle w:val="Hiperhivatkozs"/>
                  <w:sz w:val="20"/>
                  <w:szCs w:val="20"/>
                </w:rPr>
                <w:t>Temasil</w:t>
              </w:r>
              <w:proofErr w:type="spellEnd"/>
              <w:r w:rsidR="002C05B6" w:rsidRPr="0005704D">
                <w:rPr>
                  <w:rStyle w:val="Hiperhivatkozs"/>
                  <w:sz w:val="20"/>
                  <w:szCs w:val="20"/>
                </w:rPr>
                <w:t xml:space="preserve"> HT 330 °C</w:t>
              </w:r>
            </w:hyperlink>
            <w:r w:rsidR="002C05B6" w:rsidRPr="008619E0">
              <w:rPr>
                <w:sz w:val="20"/>
                <w:szCs w:val="20"/>
              </w:rPr>
              <w:t>;</w:t>
            </w:r>
            <w:r w:rsidR="002C05B6">
              <w:rPr>
                <w:sz w:val="20"/>
                <w:szCs w:val="20"/>
              </w:rPr>
              <w:t xml:space="preserve">           </w:t>
            </w:r>
            <w:hyperlink r:id="rId11" w:history="1">
              <w:r w:rsidR="002C05B6" w:rsidRPr="0005704D">
                <w:rPr>
                  <w:rStyle w:val="Hiperhivatkozs"/>
                  <w:sz w:val="20"/>
                  <w:szCs w:val="20"/>
                </w:rPr>
                <w:t xml:space="preserve">Expandált grafit </w:t>
              </w:r>
              <w:r w:rsidR="002C05B6" w:rsidRPr="0005704D">
                <w:rPr>
                  <w:rStyle w:val="Hiperhivatkozs"/>
                  <w:b/>
                  <w:i/>
                  <w:sz w:val="20"/>
                  <w:szCs w:val="20"/>
                </w:rPr>
                <w:t>SL</w:t>
              </w:r>
              <w:r w:rsidR="002C05B6" w:rsidRPr="0005704D">
                <w:rPr>
                  <w:rStyle w:val="Hiperhivatkozs"/>
                  <w:sz w:val="20"/>
                  <w:szCs w:val="20"/>
                </w:rPr>
                <w:t xml:space="preserve"> lemezbetétes 450 °C 100 bar</w:t>
              </w:r>
            </w:hyperlink>
            <w:r w:rsidR="002C05B6" w:rsidRPr="008619E0">
              <w:rPr>
                <w:sz w:val="20"/>
                <w:szCs w:val="20"/>
              </w:rPr>
              <w:t xml:space="preserve">; </w:t>
            </w:r>
            <w:r w:rsidR="002C05B6">
              <w:rPr>
                <w:sz w:val="20"/>
                <w:szCs w:val="20"/>
              </w:rPr>
              <w:t xml:space="preserve">       </w:t>
            </w:r>
            <w:hyperlink r:id="rId12" w:history="1">
              <w:r w:rsidR="002C05B6" w:rsidRPr="0005704D">
                <w:rPr>
                  <w:rStyle w:val="Hiperhivatkozs"/>
                  <w:sz w:val="20"/>
                  <w:szCs w:val="20"/>
                </w:rPr>
                <w:t>Expandált grafit</w:t>
              </w:r>
              <w:r w:rsidR="002C05B6" w:rsidRPr="0005704D">
                <w:rPr>
                  <w:rStyle w:val="Hiperhivatkozs"/>
                  <w:b/>
                  <w:i/>
                  <w:sz w:val="20"/>
                  <w:szCs w:val="20"/>
                </w:rPr>
                <w:t xml:space="preserve"> SP</w:t>
              </w:r>
              <w:r w:rsidR="002C05B6" w:rsidRPr="0005704D">
                <w:rPr>
                  <w:rStyle w:val="Hiperhivatkozs"/>
                  <w:sz w:val="20"/>
                  <w:szCs w:val="20"/>
                </w:rPr>
                <w:t xml:space="preserve"> tűnyársas 450 °C 200 bar</w:t>
              </w:r>
            </w:hyperlink>
            <w:r w:rsidR="002C05B6" w:rsidRPr="008619E0">
              <w:rPr>
                <w:sz w:val="20"/>
                <w:szCs w:val="20"/>
              </w:rPr>
              <w:t>;</w:t>
            </w:r>
          </w:p>
          <w:p w:rsidR="002C05B6" w:rsidRPr="0005704D" w:rsidRDefault="007B0508" w:rsidP="006D20AD">
            <w:pPr>
              <w:rPr>
                <w:sz w:val="20"/>
                <w:szCs w:val="20"/>
              </w:rPr>
            </w:pPr>
            <w:hyperlink r:id="rId13" w:history="1">
              <w:proofErr w:type="spellStart"/>
              <w:proofErr w:type="gramStart"/>
              <w:r w:rsidR="002C05B6" w:rsidRPr="0005704D">
                <w:rPr>
                  <w:rStyle w:val="Hiperhivatkozs"/>
                  <w:sz w:val="20"/>
                  <w:szCs w:val="20"/>
                </w:rPr>
                <w:t>Frenzelit</w:t>
              </w:r>
              <w:proofErr w:type="spellEnd"/>
              <w:r w:rsidR="002C05B6" w:rsidRPr="0005704D">
                <w:rPr>
                  <w:rStyle w:val="Hiperhivatkozs"/>
                  <w:sz w:val="20"/>
                  <w:szCs w:val="20"/>
                </w:rPr>
                <w:t xml:space="preserve"> </w:t>
              </w:r>
              <w:proofErr w:type="spellStart"/>
              <w:r w:rsidR="002C05B6" w:rsidRPr="0005704D">
                <w:rPr>
                  <w:rStyle w:val="Hiperhivatkozs"/>
                  <w:sz w:val="20"/>
                  <w:szCs w:val="20"/>
                </w:rPr>
                <w:t>novaMica</w:t>
              </w:r>
              <w:proofErr w:type="spellEnd"/>
              <w:r w:rsidR="002C05B6" w:rsidRPr="0005704D">
                <w:rPr>
                  <w:rStyle w:val="Hiperhivatkozs"/>
                  <w:sz w:val="20"/>
                  <w:szCs w:val="20"/>
                </w:rPr>
                <w:t xml:space="preserve"> </w:t>
              </w:r>
              <w:proofErr w:type="spellStart"/>
              <w:r w:rsidR="002C05B6" w:rsidRPr="0005704D">
                <w:rPr>
                  <w:rStyle w:val="Hiperhivatkozs"/>
                  <w:sz w:val="20"/>
                  <w:szCs w:val="20"/>
                </w:rPr>
                <w:t>Thermex</w:t>
              </w:r>
              <w:proofErr w:type="spellEnd"/>
              <w:r w:rsidR="002C05B6" w:rsidRPr="0005704D">
                <w:rPr>
                  <w:rStyle w:val="Hiperhivatkozs"/>
                  <w:sz w:val="20"/>
                  <w:szCs w:val="20"/>
                </w:rPr>
                <w:t xml:space="preserve"> 1000 °C</w:t>
              </w:r>
            </w:hyperlink>
            <w:r w:rsidR="002C05B6" w:rsidRPr="008619E0">
              <w:rPr>
                <w:sz w:val="20"/>
                <w:szCs w:val="20"/>
              </w:rPr>
              <w:t>;</w:t>
            </w:r>
            <w:r w:rsidR="002C05B6">
              <w:rPr>
                <w:sz w:val="20"/>
                <w:szCs w:val="20"/>
              </w:rPr>
              <w:t xml:space="preserve">                                </w:t>
            </w:r>
            <w:r w:rsidR="002C05B6" w:rsidRPr="008619E0">
              <w:rPr>
                <w:sz w:val="20"/>
                <w:szCs w:val="20"/>
              </w:rPr>
              <w:t xml:space="preserve"> </w:t>
            </w:r>
            <w:hyperlink r:id="rId14" w:history="1">
              <w:r w:rsidR="002C05B6" w:rsidRPr="00BD05CD">
                <w:rPr>
                  <w:rStyle w:val="Hiperhivatkozs"/>
                  <w:sz w:val="20"/>
                  <w:szCs w:val="20"/>
                </w:rPr>
                <w:t>PTFE TEFLON</w:t>
              </w:r>
            </w:hyperlink>
            <w:r w:rsidR="002C05B6" w:rsidRPr="008619E0">
              <w:rPr>
                <w:sz w:val="20"/>
                <w:szCs w:val="20"/>
              </w:rPr>
              <w:t xml:space="preserve">; </w:t>
            </w:r>
            <w:r w:rsidR="002C05B6">
              <w:rPr>
                <w:sz w:val="20"/>
                <w:szCs w:val="20"/>
              </w:rPr>
              <w:t xml:space="preserve">        </w:t>
            </w:r>
            <w:hyperlink r:id="rId15" w:history="1">
              <w:r w:rsidR="002C05B6" w:rsidRPr="00BD05CD">
                <w:rPr>
                  <w:rStyle w:val="Hiperhivatkozs"/>
                  <w:sz w:val="20"/>
                  <w:szCs w:val="20"/>
                </w:rPr>
                <w:t>FÍBER</w:t>
              </w:r>
            </w:hyperlink>
            <w:r w:rsidR="002C05B6" w:rsidRPr="008619E0">
              <w:rPr>
                <w:sz w:val="20"/>
                <w:szCs w:val="20"/>
              </w:rPr>
              <w:t>;</w:t>
            </w:r>
            <w:r w:rsidR="002C05B6">
              <w:rPr>
                <w:sz w:val="20"/>
                <w:szCs w:val="20"/>
              </w:rPr>
              <w:t xml:space="preserve">    </w:t>
            </w:r>
            <w:r w:rsidR="002C05B6" w:rsidRPr="008619E0">
              <w:rPr>
                <w:sz w:val="20"/>
                <w:szCs w:val="20"/>
              </w:rPr>
              <w:t xml:space="preserve"> </w:t>
            </w:r>
            <w:r w:rsidR="002C05B6">
              <w:rPr>
                <w:sz w:val="20"/>
                <w:szCs w:val="20"/>
              </w:rPr>
              <w:t xml:space="preserve">    </w:t>
            </w:r>
            <w:hyperlink r:id="rId16" w:history="1">
              <w:r w:rsidR="002C05B6" w:rsidRPr="00BD05CD">
                <w:rPr>
                  <w:rStyle w:val="Hiperhivatkozs"/>
                  <w:sz w:val="20"/>
                  <w:szCs w:val="20"/>
                </w:rPr>
                <w:t>SBR általános gumi -50°C-+50°C</w:t>
              </w:r>
            </w:hyperlink>
            <w:r w:rsidR="002C05B6">
              <w:rPr>
                <w:sz w:val="20"/>
                <w:szCs w:val="20"/>
              </w:rPr>
              <w:t xml:space="preserve">;                             </w:t>
            </w:r>
            <w:hyperlink r:id="rId17" w:history="1">
              <w:r w:rsidR="002C05B6" w:rsidRPr="00BD05CD">
                <w:rPr>
                  <w:rStyle w:val="Hiperhivatkozs"/>
                  <w:sz w:val="20"/>
                  <w:szCs w:val="20"/>
                </w:rPr>
                <w:t xml:space="preserve">NBR olaj, pentán álló gumi -20°C-+60°C;                                                                            </w:t>
              </w:r>
            </w:hyperlink>
            <w:r w:rsidR="002C05B6">
              <w:rPr>
                <w:sz w:val="20"/>
                <w:szCs w:val="20"/>
              </w:rPr>
              <w:t xml:space="preserve"> </w:t>
            </w:r>
            <w:hyperlink r:id="rId18" w:history="1">
              <w:r w:rsidR="002C05B6" w:rsidRPr="00BD05CD">
                <w:rPr>
                  <w:rStyle w:val="Hiperhivatkozs"/>
                  <w:sz w:val="20"/>
                  <w:szCs w:val="20"/>
                </w:rPr>
                <w:t>EPDM HŐ, SAV és fagyálló</w:t>
              </w:r>
              <w:proofErr w:type="gramEnd"/>
              <w:r w:rsidR="002C05B6" w:rsidRPr="00BD05CD">
                <w:rPr>
                  <w:rStyle w:val="Hiperhivatkozs"/>
                  <w:sz w:val="20"/>
                  <w:szCs w:val="20"/>
                </w:rPr>
                <w:t xml:space="preserve"> gumi -40°C - +120 °C</w:t>
              </w:r>
            </w:hyperlink>
            <w:proofErr w:type="gramStart"/>
            <w:r w:rsidR="00CD3384">
              <w:rPr>
                <w:sz w:val="20"/>
                <w:szCs w:val="20"/>
              </w:rPr>
              <w:t xml:space="preserve">;   </w:t>
            </w:r>
            <w:hyperlink r:id="rId19" w:history="1">
              <w:r w:rsidR="00CD3384" w:rsidRPr="00CD3384">
                <w:rPr>
                  <w:rStyle w:val="Hiperhivatkozs"/>
                  <w:sz w:val="20"/>
                  <w:szCs w:val="20"/>
                </w:rPr>
                <w:t>EPDM</w:t>
              </w:r>
              <w:proofErr w:type="gramEnd"/>
              <w:r w:rsidR="00CD3384" w:rsidRPr="00CD3384">
                <w:rPr>
                  <w:rStyle w:val="Hiperhivatkozs"/>
                  <w:sz w:val="20"/>
                  <w:szCs w:val="20"/>
                </w:rPr>
                <w:t xml:space="preserve"> WRAS SM177 iv</w:t>
              </w:r>
              <w:r w:rsidR="00CD3384" w:rsidRPr="00CD3384">
                <w:rPr>
                  <w:rStyle w:val="Hiperhivatkozs"/>
                  <w:sz w:val="20"/>
                  <w:szCs w:val="20"/>
                </w:rPr>
                <w:t>ó</w:t>
              </w:r>
              <w:r w:rsidR="00CD3384" w:rsidRPr="00CD3384">
                <w:rPr>
                  <w:rStyle w:val="Hiperhivatkozs"/>
                  <w:sz w:val="20"/>
                  <w:szCs w:val="20"/>
                </w:rPr>
                <w:t>vízre;</w:t>
              </w:r>
              <w:r w:rsidR="002C05B6" w:rsidRPr="00CD3384">
                <w:rPr>
                  <w:rStyle w:val="Hiperhivatkozs"/>
                  <w:sz w:val="20"/>
                  <w:szCs w:val="20"/>
                </w:rPr>
                <w:t xml:space="preserve">         </w:t>
              </w:r>
            </w:hyperlink>
            <w:r w:rsidR="002C05B6">
              <w:rPr>
                <w:sz w:val="20"/>
                <w:szCs w:val="20"/>
              </w:rPr>
              <w:t xml:space="preserve"> </w:t>
            </w:r>
            <w:hyperlink r:id="rId20" w:history="1">
              <w:r w:rsidR="002C05B6" w:rsidRPr="00BD05CD">
                <w:rPr>
                  <w:rStyle w:val="Hiperhivatkozs"/>
                  <w:sz w:val="20"/>
                  <w:szCs w:val="20"/>
                </w:rPr>
                <w:t>FKM VITON üzemanyagokhoz -20°C - +200°C</w:t>
              </w:r>
            </w:hyperlink>
            <w:r w:rsidR="002C05B6" w:rsidRPr="008619E0">
              <w:rPr>
                <w:sz w:val="20"/>
                <w:szCs w:val="20"/>
              </w:rPr>
              <w:t xml:space="preserve">; </w:t>
            </w:r>
            <w:r w:rsidR="00CD3384">
              <w:rPr>
                <w:sz w:val="20"/>
                <w:szCs w:val="20"/>
              </w:rPr>
              <w:t xml:space="preserve">     </w:t>
            </w:r>
            <w:r w:rsidR="002C05B6">
              <w:rPr>
                <w:sz w:val="20"/>
                <w:szCs w:val="20"/>
              </w:rPr>
              <w:t xml:space="preserve">    </w:t>
            </w:r>
            <w:hyperlink r:id="rId21" w:history="1">
              <w:r w:rsidR="002C05B6" w:rsidRPr="00BD05CD">
                <w:rPr>
                  <w:rStyle w:val="Hiperhivatkozs"/>
                  <w:sz w:val="20"/>
                  <w:szCs w:val="20"/>
                </w:rPr>
                <w:t>Szilikon gumi -60°C – 230°C</w:t>
              </w:r>
            </w:hyperlink>
          </w:p>
          <w:p w:rsidR="002C05B6" w:rsidRDefault="002C05B6" w:rsidP="006D20AD">
            <w:pPr>
              <w:jc w:val="center"/>
              <w:rPr>
                <w:b/>
                <w:sz w:val="20"/>
                <w:szCs w:val="20"/>
              </w:rPr>
            </w:pPr>
            <w:r w:rsidRPr="008619E0">
              <w:rPr>
                <w:b/>
                <w:sz w:val="20"/>
                <w:szCs w:val="20"/>
              </w:rPr>
              <w:t xml:space="preserve">Alapanyagokról részletes tájékoztatót </w:t>
            </w:r>
            <w:r w:rsidR="004038AD">
              <w:rPr>
                <w:b/>
                <w:sz w:val="20"/>
                <w:szCs w:val="20"/>
              </w:rPr>
              <w:t xml:space="preserve">a </w:t>
            </w:r>
            <w:r w:rsidRPr="008619E0">
              <w:rPr>
                <w:b/>
                <w:sz w:val="20"/>
                <w:szCs w:val="20"/>
              </w:rPr>
              <w:t>www.tomitesgyar.hu oldalunkon talál!</w:t>
            </w:r>
          </w:p>
          <w:p w:rsidR="002C05B6" w:rsidRDefault="002C05B6" w:rsidP="006D20AD">
            <w:pPr>
              <w:jc w:val="center"/>
            </w:pPr>
            <w:r w:rsidRPr="00263595">
              <w:rPr>
                <w:b/>
                <w:color w:val="FF0000"/>
                <w:sz w:val="20"/>
                <w:szCs w:val="20"/>
              </w:rPr>
              <w:t xml:space="preserve">Kérem, töltse ki </w:t>
            </w:r>
            <w:r w:rsidR="004038AD">
              <w:rPr>
                <w:b/>
                <w:color w:val="FF0000"/>
                <w:sz w:val="20"/>
                <w:szCs w:val="20"/>
              </w:rPr>
              <w:t xml:space="preserve">a </w:t>
            </w:r>
            <w:r w:rsidRPr="00263595">
              <w:rPr>
                <w:b/>
                <w:color w:val="FF0000"/>
                <w:sz w:val="20"/>
                <w:szCs w:val="20"/>
              </w:rPr>
              <w:t xml:space="preserve">lentebb található mérettáblázatot, hogy egyszerű lapos </w:t>
            </w:r>
            <w:r>
              <w:rPr>
                <w:b/>
                <w:color w:val="FF0000"/>
                <w:sz w:val="20"/>
                <w:szCs w:val="20"/>
              </w:rPr>
              <w:t>karima</w:t>
            </w:r>
            <w:r w:rsidRPr="00263595">
              <w:rPr>
                <w:b/>
                <w:color w:val="FF0000"/>
                <w:sz w:val="20"/>
                <w:szCs w:val="20"/>
              </w:rPr>
              <w:t xml:space="preserve"> tömítésre</w:t>
            </w:r>
            <w:r>
              <w:rPr>
                <w:b/>
                <w:color w:val="FF0000"/>
                <w:sz w:val="20"/>
                <w:szCs w:val="20"/>
              </w:rPr>
              <w:t>,</w:t>
            </w:r>
            <w:r w:rsidR="004038AD">
              <w:rPr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b/>
                <w:color w:val="FF0000"/>
                <w:sz w:val="20"/>
                <w:szCs w:val="20"/>
              </w:rPr>
              <w:t xml:space="preserve">vagy </w:t>
            </w:r>
            <w:r w:rsidRPr="00263595">
              <w:rPr>
                <w:b/>
                <w:color w:val="FF0000"/>
                <w:sz w:val="20"/>
                <w:szCs w:val="20"/>
              </w:rPr>
              <w:t>csavarfuratos tömítésre szeretne ajánlatot kérni!</w:t>
            </w:r>
          </w:p>
        </w:tc>
      </w:tr>
      <w:tr w:rsidR="00305838" w:rsidTr="00305838">
        <w:tc>
          <w:tcPr>
            <w:tcW w:w="3114" w:type="dxa"/>
            <w:gridSpan w:val="2"/>
            <w:shd w:val="clear" w:color="auto" w:fill="D9D9D9" w:themeFill="background1" w:themeFillShade="D9"/>
            <w:vAlign w:val="center"/>
          </w:tcPr>
          <w:p w:rsidR="002C05B6" w:rsidRPr="00520449" w:rsidRDefault="002C05B6" w:rsidP="006D20AD">
            <w:pPr>
              <w:jc w:val="center"/>
              <w:rPr>
                <w:b/>
              </w:rPr>
            </w:pPr>
            <w:r w:rsidRPr="00520449">
              <w:rPr>
                <w:b/>
              </w:rPr>
              <w:t>Alapanyag megnevezés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2C05B6" w:rsidRPr="004038AD" w:rsidRDefault="002C05B6" w:rsidP="004038AD">
            <w:pPr>
              <w:jc w:val="center"/>
              <w:rPr>
                <w:b/>
                <w:sz w:val="16"/>
                <w:szCs w:val="16"/>
              </w:rPr>
            </w:pPr>
            <w:r w:rsidRPr="004038AD">
              <w:rPr>
                <w:b/>
                <w:sz w:val="16"/>
                <w:szCs w:val="16"/>
              </w:rPr>
              <w:t>Lemez-vastagság (mm)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2C05B6" w:rsidRPr="004038AD" w:rsidRDefault="002C05B6" w:rsidP="004038AD">
            <w:pPr>
              <w:jc w:val="center"/>
              <w:rPr>
                <w:b/>
                <w:sz w:val="16"/>
                <w:szCs w:val="16"/>
              </w:rPr>
            </w:pPr>
            <w:r w:rsidRPr="004038AD">
              <w:rPr>
                <w:b/>
                <w:sz w:val="16"/>
                <w:szCs w:val="16"/>
              </w:rPr>
              <w:t>Belső méret (mm)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2C05B6" w:rsidRPr="004038AD" w:rsidRDefault="002C05B6" w:rsidP="004038AD">
            <w:pPr>
              <w:jc w:val="center"/>
              <w:rPr>
                <w:b/>
                <w:sz w:val="16"/>
                <w:szCs w:val="16"/>
              </w:rPr>
            </w:pPr>
            <w:r w:rsidRPr="004038AD">
              <w:rPr>
                <w:b/>
                <w:sz w:val="16"/>
                <w:szCs w:val="16"/>
              </w:rPr>
              <w:t>Külső méret (mm)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:rsidR="002C05B6" w:rsidRPr="004038AD" w:rsidRDefault="002C05B6" w:rsidP="004038AD">
            <w:pPr>
              <w:jc w:val="center"/>
              <w:rPr>
                <w:b/>
                <w:sz w:val="16"/>
                <w:szCs w:val="16"/>
              </w:rPr>
            </w:pPr>
            <w:r w:rsidRPr="004038AD">
              <w:rPr>
                <w:b/>
                <w:sz w:val="16"/>
                <w:szCs w:val="16"/>
              </w:rPr>
              <w:t>Osztókör (mm) (csavarfuratos esetén)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2C05B6" w:rsidRPr="004038AD" w:rsidRDefault="002C05B6" w:rsidP="004038AD">
            <w:pPr>
              <w:jc w:val="center"/>
              <w:rPr>
                <w:b/>
                <w:sz w:val="16"/>
                <w:szCs w:val="16"/>
              </w:rPr>
            </w:pPr>
            <w:r w:rsidRPr="004038AD">
              <w:rPr>
                <w:b/>
                <w:sz w:val="16"/>
                <w:szCs w:val="16"/>
              </w:rPr>
              <w:t>Furatok száma (db) (csavarfuratos esetén)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2C05B6" w:rsidRPr="004038AD" w:rsidRDefault="002C05B6" w:rsidP="004038AD">
            <w:pPr>
              <w:jc w:val="center"/>
              <w:rPr>
                <w:b/>
                <w:sz w:val="16"/>
                <w:szCs w:val="16"/>
              </w:rPr>
            </w:pPr>
            <w:r w:rsidRPr="004038AD">
              <w:rPr>
                <w:b/>
                <w:sz w:val="16"/>
                <w:szCs w:val="16"/>
              </w:rPr>
              <w:t>Furatátmérő (mm) (csavarfuratos esetén)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:rsidR="002C05B6" w:rsidRPr="004038AD" w:rsidRDefault="002C05B6" w:rsidP="004038AD">
            <w:pPr>
              <w:jc w:val="center"/>
              <w:rPr>
                <w:b/>
                <w:sz w:val="16"/>
                <w:szCs w:val="16"/>
              </w:rPr>
            </w:pPr>
            <w:r w:rsidRPr="004038AD">
              <w:rPr>
                <w:b/>
                <w:sz w:val="16"/>
                <w:szCs w:val="16"/>
              </w:rPr>
              <w:t>Tömítés darabszám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:rsidR="002C05B6" w:rsidRPr="00520449" w:rsidRDefault="002C05B6" w:rsidP="006D20AD">
            <w:pPr>
              <w:jc w:val="center"/>
              <w:rPr>
                <w:b/>
              </w:rPr>
            </w:pPr>
            <w:r w:rsidRPr="00520449">
              <w:rPr>
                <w:b/>
              </w:rPr>
              <w:t>Megjegyzés</w:t>
            </w:r>
          </w:p>
        </w:tc>
        <w:tc>
          <w:tcPr>
            <w:tcW w:w="2273" w:type="dxa"/>
            <w:shd w:val="clear" w:color="auto" w:fill="D9D9D9" w:themeFill="background1" w:themeFillShade="D9"/>
            <w:vAlign w:val="center"/>
          </w:tcPr>
          <w:p w:rsidR="002C05B6" w:rsidRPr="00520449" w:rsidRDefault="002C05B6" w:rsidP="00305838">
            <w:pPr>
              <w:jc w:val="center"/>
              <w:rPr>
                <w:b/>
              </w:rPr>
            </w:pPr>
            <w:r w:rsidRPr="00520449">
              <w:rPr>
                <w:b/>
              </w:rPr>
              <w:t>Kiajánlott ár/db + áfa (Tömítésgyár tölti ki!)</w:t>
            </w:r>
          </w:p>
        </w:tc>
      </w:tr>
      <w:tr w:rsidR="00305838" w:rsidTr="00305838">
        <w:tc>
          <w:tcPr>
            <w:tcW w:w="421" w:type="dxa"/>
            <w:vAlign w:val="center"/>
          </w:tcPr>
          <w:p w:rsidR="004038AD" w:rsidRPr="004038AD" w:rsidRDefault="004038AD" w:rsidP="004038A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2693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2273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</w:tr>
      <w:tr w:rsidR="00305838" w:rsidTr="00305838">
        <w:tc>
          <w:tcPr>
            <w:tcW w:w="421" w:type="dxa"/>
            <w:vAlign w:val="center"/>
          </w:tcPr>
          <w:p w:rsidR="004038AD" w:rsidRPr="004038AD" w:rsidRDefault="004038AD" w:rsidP="004038A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693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2273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</w:tr>
      <w:tr w:rsidR="00305838" w:rsidTr="00305838">
        <w:tc>
          <w:tcPr>
            <w:tcW w:w="421" w:type="dxa"/>
            <w:vAlign w:val="center"/>
          </w:tcPr>
          <w:p w:rsidR="004038AD" w:rsidRPr="004038AD" w:rsidRDefault="004038AD" w:rsidP="004038A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2693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2273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</w:tr>
      <w:tr w:rsidR="00305838" w:rsidTr="00305838">
        <w:tc>
          <w:tcPr>
            <w:tcW w:w="421" w:type="dxa"/>
            <w:vAlign w:val="center"/>
          </w:tcPr>
          <w:p w:rsidR="004038AD" w:rsidRPr="004038AD" w:rsidRDefault="004038AD" w:rsidP="004038A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2693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2273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</w:tr>
      <w:tr w:rsidR="00305838" w:rsidTr="00305838">
        <w:tc>
          <w:tcPr>
            <w:tcW w:w="421" w:type="dxa"/>
            <w:vAlign w:val="center"/>
          </w:tcPr>
          <w:p w:rsidR="004038AD" w:rsidRPr="004038AD" w:rsidRDefault="004038AD" w:rsidP="004038A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2693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2273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</w:tr>
      <w:tr w:rsidR="00305838" w:rsidRPr="00520449" w:rsidTr="00305838">
        <w:tc>
          <w:tcPr>
            <w:tcW w:w="421" w:type="dxa"/>
            <w:vAlign w:val="center"/>
          </w:tcPr>
          <w:p w:rsidR="004038AD" w:rsidRPr="004038AD" w:rsidRDefault="004038AD" w:rsidP="004038A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2693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2273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</w:tr>
      <w:tr w:rsidR="00305838" w:rsidRPr="00520449" w:rsidTr="00305838">
        <w:tc>
          <w:tcPr>
            <w:tcW w:w="421" w:type="dxa"/>
            <w:vAlign w:val="center"/>
          </w:tcPr>
          <w:p w:rsidR="004038AD" w:rsidRPr="004038AD" w:rsidRDefault="004038AD" w:rsidP="004038A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2693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2273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</w:tr>
      <w:tr w:rsidR="00305838" w:rsidRPr="00520449" w:rsidTr="00305838">
        <w:tc>
          <w:tcPr>
            <w:tcW w:w="421" w:type="dxa"/>
            <w:vAlign w:val="center"/>
          </w:tcPr>
          <w:p w:rsidR="004038AD" w:rsidRPr="004038AD" w:rsidRDefault="004038AD" w:rsidP="004038A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2693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2273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</w:tr>
      <w:tr w:rsidR="00305838" w:rsidRPr="00520449" w:rsidTr="00305838">
        <w:tc>
          <w:tcPr>
            <w:tcW w:w="421" w:type="dxa"/>
            <w:vAlign w:val="center"/>
          </w:tcPr>
          <w:p w:rsidR="004038AD" w:rsidRPr="004038AD" w:rsidRDefault="004038AD" w:rsidP="004038A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2693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2273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</w:tr>
      <w:tr w:rsidR="00305838" w:rsidRPr="00520449" w:rsidTr="00305838">
        <w:tc>
          <w:tcPr>
            <w:tcW w:w="421" w:type="dxa"/>
            <w:vAlign w:val="center"/>
          </w:tcPr>
          <w:p w:rsidR="004038AD" w:rsidRPr="004038AD" w:rsidRDefault="004038AD" w:rsidP="004038A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2693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2273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</w:tr>
      <w:tr w:rsidR="00305838" w:rsidRPr="00520449" w:rsidTr="00305838">
        <w:tc>
          <w:tcPr>
            <w:tcW w:w="421" w:type="dxa"/>
            <w:vAlign w:val="center"/>
          </w:tcPr>
          <w:p w:rsidR="004038AD" w:rsidRPr="004038AD" w:rsidRDefault="004038AD" w:rsidP="004038A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2693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2273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</w:tr>
      <w:tr w:rsidR="00305838" w:rsidRPr="00520449" w:rsidTr="00305838">
        <w:tc>
          <w:tcPr>
            <w:tcW w:w="421" w:type="dxa"/>
            <w:vAlign w:val="center"/>
          </w:tcPr>
          <w:p w:rsidR="004038AD" w:rsidRPr="004038AD" w:rsidRDefault="004038AD" w:rsidP="004038A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2693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2273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</w:tr>
      <w:tr w:rsidR="00305838" w:rsidRPr="00520449" w:rsidTr="00305838">
        <w:tc>
          <w:tcPr>
            <w:tcW w:w="421" w:type="dxa"/>
            <w:vAlign w:val="center"/>
          </w:tcPr>
          <w:p w:rsidR="004038AD" w:rsidRPr="004038AD" w:rsidRDefault="004038AD" w:rsidP="004038A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2693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2273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</w:tr>
      <w:tr w:rsidR="00305838" w:rsidRPr="00520449" w:rsidTr="00305838">
        <w:tc>
          <w:tcPr>
            <w:tcW w:w="421" w:type="dxa"/>
            <w:vAlign w:val="center"/>
          </w:tcPr>
          <w:p w:rsidR="004038AD" w:rsidRPr="004038AD" w:rsidRDefault="004038AD" w:rsidP="004038A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2693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2273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</w:tr>
      <w:tr w:rsidR="00305838" w:rsidRPr="00520449" w:rsidTr="00305838">
        <w:tc>
          <w:tcPr>
            <w:tcW w:w="421" w:type="dxa"/>
            <w:vAlign w:val="center"/>
          </w:tcPr>
          <w:p w:rsidR="004038AD" w:rsidRPr="004038AD" w:rsidRDefault="00305838" w:rsidP="004038A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2693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2273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</w:tr>
    </w:tbl>
    <w:p w:rsidR="00450A4D" w:rsidRDefault="00450A4D"/>
    <w:sectPr w:rsidR="00450A4D" w:rsidSect="00520449">
      <w:headerReference w:type="default" r:id="rId22"/>
      <w:pgSz w:w="16838" w:h="11906" w:orient="landscape"/>
      <w:pgMar w:top="1151" w:right="678" w:bottom="284" w:left="56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0508" w:rsidRDefault="007B0508" w:rsidP="008605E9">
      <w:pPr>
        <w:spacing w:after="0" w:line="240" w:lineRule="auto"/>
      </w:pPr>
      <w:r>
        <w:separator/>
      </w:r>
    </w:p>
  </w:endnote>
  <w:endnote w:type="continuationSeparator" w:id="0">
    <w:p w:rsidR="007B0508" w:rsidRDefault="007B0508" w:rsidP="008605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0508" w:rsidRDefault="007B0508" w:rsidP="008605E9">
      <w:pPr>
        <w:spacing w:after="0" w:line="240" w:lineRule="auto"/>
      </w:pPr>
      <w:r>
        <w:separator/>
      </w:r>
    </w:p>
  </w:footnote>
  <w:footnote w:type="continuationSeparator" w:id="0">
    <w:p w:rsidR="007B0508" w:rsidRDefault="007B0508" w:rsidP="008605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05E9" w:rsidRDefault="008605E9"/>
  <w:tbl>
    <w:tblPr>
      <w:tblStyle w:val="Rcsostblzat"/>
      <w:tblW w:w="0" w:type="auto"/>
      <w:tblInd w:w="-5" w:type="dxa"/>
      <w:tblLook w:val="04A0" w:firstRow="1" w:lastRow="0" w:firstColumn="1" w:lastColumn="0" w:noHBand="0" w:noVBand="1"/>
    </w:tblPr>
    <w:tblGrid>
      <w:gridCol w:w="15583"/>
    </w:tblGrid>
    <w:tr w:rsidR="008605E9" w:rsidTr="008605E9">
      <w:tc>
        <w:tcPr>
          <w:tcW w:w="15583" w:type="dxa"/>
        </w:tcPr>
        <w:p w:rsidR="008605E9" w:rsidRDefault="008605E9">
          <w:pPr>
            <w:pStyle w:val="lfej"/>
          </w:pPr>
          <w:r>
            <w:rPr>
              <w:noProof/>
              <w:lang w:eastAsia="hu-HU"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55245</wp:posOffset>
                </wp:positionV>
                <wp:extent cx="1935480" cy="523875"/>
                <wp:effectExtent l="0" t="0" r="7620" b="9525"/>
                <wp:wrapThrough wrapText="bothSides">
                  <wp:wrapPolygon edited="0">
                    <wp:start x="0" y="0"/>
                    <wp:lineTo x="0" y="21207"/>
                    <wp:lineTo x="21472" y="21207"/>
                    <wp:lineTo x="21472" y="0"/>
                    <wp:lineTo x="0" y="0"/>
                  </wp:wrapPolygon>
                </wp:wrapThrough>
                <wp:docPr id="32" name="Kép 32" descr="Török logó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örök logó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3548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8605E9" w:rsidRPr="008605E9" w:rsidRDefault="008605E9" w:rsidP="008605E9">
          <w:pPr>
            <w:pStyle w:val="lfej"/>
            <w:jc w:val="center"/>
            <w:rPr>
              <w:rFonts w:ascii="Arial Black" w:hAnsi="Arial Black"/>
              <w:sz w:val="32"/>
              <w:szCs w:val="32"/>
            </w:rPr>
          </w:pPr>
          <w:r w:rsidRPr="008605E9">
            <w:rPr>
              <w:rFonts w:ascii="Arial Black" w:hAnsi="Arial Black"/>
              <w:sz w:val="32"/>
              <w:szCs w:val="32"/>
            </w:rPr>
            <w:t>ÁRAJÁNLATKÉRŐLAP</w:t>
          </w:r>
        </w:p>
        <w:p w:rsidR="008605E9" w:rsidRDefault="008605E9" w:rsidP="008605E9">
          <w:pPr>
            <w:pStyle w:val="lfej"/>
            <w:jc w:val="center"/>
          </w:pPr>
          <w:r w:rsidRPr="008605E9">
            <w:rPr>
              <w:rFonts w:ascii="Arial Black" w:hAnsi="Arial Black"/>
              <w:sz w:val="32"/>
              <w:szCs w:val="32"/>
            </w:rPr>
            <w:t>KARIMA, CSAVARFURATOS KARIMA, GÉPÉSZETI TÖMÍTÉS</w:t>
          </w:r>
        </w:p>
        <w:p w:rsidR="008605E9" w:rsidRDefault="008605E9" w:rsidP="003A7F50">
          <w:pPr>
            <w:pStyle w:val="lfej"/>
          </w:pPr>
          <w:r>
            <w:t xml:space="preserve">       </w:t>
          </w:r>
          <w:r w:rsidR="00FF16BE" w:rsidRPr="00FF16BE">
            <w:t>WWW.TOMITESGYAR.</w:t>
          </w:r>
          <w:proofErr w:type="gramStart"/>
          <w:r w:rsidR="00FF16BE" w:rsidRPr="00FF16BE">
            <w:t>HU</w:t>
          </w:r>
          <w:proofErr w:type="gramEnd"/>
          <w:r w:rsidR="00FF16BE">
            <w:t xml:space="preserve">                                    </w:t>
          </w:r>
          <w:r w:rsidR="003A7F50">
            <w:t xml:space="preserve">                                                                               </w:t>
          </w:r>
          <w:r w:rsidR="00FF16BE">
            <w:t xml:space="preserve"> </w:t>
          </w:r>
          <w:proofErr w:type="spellStart"/>
          <w:r w:rsidR="003A7F50">
            <w:t>tomitesiroda</w:t>
          </w:r>
          <w:proofErr w:type="spellEnd"/>
          <w:r w:rsidR="003A7F50">
            <w:t>@gmail.com</w:t>
          </w:r>
          <w:r w:rsidR="00FF16BE">
            <w:t xml:space="preserve">               </w:t>
          </w:r>
          <w:r w:rsidR="003A7F50">
            <w:t xml:space="preserve">                      </w:t>
          </w:r>
          <w:r w:rsidR="00FF16BE">
            <w:t xml:space="preserve">  </w:t>
          </w:r>
          <w:r w:rsidR="003A7F50">
            <w:rPr>
              <w:noProof/>
              <w:lang w:eastAsia="hu-HU"/>
            </w:rPr>
            <w:t xml:space="preserve">     </w:t>
          </w:r>
          <w:r w:rsidR="00FF16BE">
            <w:t xml:space="preserve"> </w:t>
          </w:r>
          <w:r w:rsidR="003A7F50">
            <w:t>+36-70-298-1356</w:t>
          </w:r>
          <w:r w:rsidR="00FF16BE">
            <w:t xml:space="preserve">              </w:t>
          </w:r>
        </w:p>
      </w:tc>
    </w:tr>
  </w:tbl>
  <w:p w:rsidR="008605E9" w:rsidRDefault="008605E9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5E9"/>
    <w:rsid w:val="0005704D"/>
    <w:rsid w:val="00263595"/>
    <w:rsid w:val="002C05B6"/>
    <w:rsid w:val="00305838"/>
    <w:rsid w:val="003A7F50"/>
    <w:rsid w:val="003D0008"/>
    <w:rsid w:val="004038AD"/>
    <w:rsid w:val="00450A4D"/>
    <w:rsid w:val="004C1D84"/>
    <w:rsid w:val="00520449"/>
    <w:rsid w:val="00550E61"/>
    <w:rsid w:val="007B0508"/>
    <w:rsid w:val="008605E9"/>
    <w:rsid w:val="00BD05CD"/>
    <w:rsid w:val="00CD3384"/>
    <w:rsid w:val="00D370AB"/>
    <w:rsid w:val="00E32FFD"/>
    <w:rsid w:val="00EA0DA1"/>
    <w:rsid w:val="00EF5DB5"/>
    <w:rsid w:val="00FF1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8605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fej">
    <w:name w:val="header"/>
    <w:basedOn w:val="Norml"/>
    <w:link w:val="lfejChar"/>
    <w:uiPriority w:val="99"/>
    <w:unhideWhenUsed/>
    <w:rsid w:val="008605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605E9"/>
  </w:style>
  <w:style w:type="paragraph" w:styleId="llb">
    <w:name w:val="footer"/>
    <w:basedOn w:val="Norml"/>
    <w:link w:val="llbChar"/>
    <w:uiPriority w:val="99"/>
    <w:unhideWhenUsed/>
    <w:rsid w:val="008605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605E9"/>
  </w:style>
  <w:style w:type="character" w:styleId="Hiperhivatkozs">
    <w:name w:val="Hyperlink"/>
    <w:basedOn w:val="Bekezdsalapbettpusa"/>
    <w:uiPriority w:val="99"/>
    <w:unhideWhenUsed/>
    <w:rsid w:val="00FF16BE"/>
    <w:rPr>
      <w:color w:val="0563C1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05704D"/>
    <w:rPr>
      <w:color w:val="954F72" w:themeColor="followed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204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20449"/>
    <w:rPr>
      <w:rFonts w:ascii="Segoe UI" w:hAnsi="Segoe UI" w:cs="Segoe UI"/>
      <w:sz w:val="18"/>
      <w:szCs w:val="18"/>
    </w:rPr>
  </w:style>
  <w:style w:type="character" w:styleId="Kiemels2">
    <w:name w:val="Strong"/>
    <w:basedOn w:val="Bekezdsalapbettpusa"/>
    <w:uiPriority w:val="22"/>
    <w:qFormat/>
    <w:rsid w:val="00550E6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8605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fej">
    <w:name w:val="header"/>
    <w:basedOn w:val="Norml"/>
    <w:link w:val="lfejChar"/>
    <w:uiPriority w:val="99"/>
    <w:unhideWhenUsed/>
    <w:rsid w:val="008605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605E9"/>
  </w:style>
  <w:style w:type="paragraph" w:styleId="llb">
    <w:name w:val="footer"/>
    <w:basedOn w:val="Norml"/>
    <w:link w:val="llbChar"/>
    <w:uiPriority w:val="99"/>
    <w:unhideWhenUsed/>
    <w:rsid w:val="008605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605E9"/>
  </w:style>
  <w:style w:type="character" w:styleId="Hiperhivatkozs">
    <w:name w:val="Hyperlink"/>
    <w:basedOn w:val="Bekezdsalapbettpusa"/>
    <w:uiPriority w:val="99"/>
    <w:unhideWhenUsed/>
    <w:rsid w:val="00FF16BE"/>
    <w:rPr>
      <w:color w:val="0563C1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05704D"/>
    <w:rPr>
      <w:color w:val="954F72" w:themeColor="followed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204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20449"/>
    <w:rPr>
      <w:rFonts w:ascii="Segoe UI" w:hAnsi="Segoe UI" w:cs="Segoe UI"/>
      <w:sz w:val="18"/>
      <w:szCs w:val="18"/>
    </w:rPr>
  </w:style>
  <w:style w:type="character" w:styleId="Kiemels2">
    <w:name w:val="Strong"/>
    <w:basedOn w:val="Bekezdsalapbettpusa"/>
    <w:uiPriority w:val="22"/>
    <w:qFormat/>
    <w:rsid w:val="00550E6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omitesgyar.hu/temafast-eco-140-c.html" TargetMode="External"/><Relationship Id="rId13" Type="http://schemas.openxmlformats.org/officeDocument/2006/relationships/hyperlink" Target="https://www.tomitesgyar.hu/frenzelit-novamica-thermex-1000-c.html" TargetMode="External"/><Relationship Id="rId18" Type="http://schemas.openxmlformats.org/officeDocument/2006/relationships/hyperlink" Target="https://www.tomitesgyar.hu/epdm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tomitesgyar.hu/szilikon-2.html" TargetMode="External"/><Relationship Id="rId7" Type="http://schemas.openxmlformats.org/officeDocument/2006/relationships/hyperlink" Target="https://www.tomitesgyar.hu/ipari-karima-tomitesek.html" TargetMode="External"/><Relationship Id="rId12" Type="http://schemas.openxmlformats.org/officeDocument/2006/relationships/hyperlink" Target="https://www.tomitesgyar.hu/sp-450-c-tunyarsas.html" TargetMode="External"/><Relationship Id="rId17" Type="http://schemas.openxmlformats.org/officeDocument/2006/relationships/hyperlink" Target="https://www.tomitesgyar.hu/nbr-olajallo.html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www.tomitesgyar.hu/sbr-altalanos.html" TargetMode="External"/><Relationship Id="rId20" Type="http://schemas.openxmlformats.org/officeDocument/2006/relationships/hyperlink" Target="https://www.tomitesgyar.hu/fkm-viton-uzemanyg-allo-gumilemez.html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www.tomitesgyar.hu/sl-450-c-acellappal.html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tomitesgyar.hu/vulkanfiber-110-c.html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tomitesgyar.hu/temasil-ht-330-c-3.html" TargetMode="External"/><Relationship Id="rId19" Type="http://schemas.openxmlformats.org/officeDocument/2006/relationships/hyperlink" Target="https://www.tomitesgyar.hu/wras-ivoviz-minositett-epdm-gumilemez-ivoviz-alkalmazashoz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tomitesgyar.hu/temasil-ng-250-c-2.html" TargetMode="External"/><Relationship Id="rId14" Type="http://schemas.openxmlformats.org/officeDocument/2006/relationships/hyperlink" Target="https://www.tomitesgyar.hu/teflon-ptfe.html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</Pages>
  <Words>337</Words>
  <Characters>2327</Characters>
  <Application>Microsoft Office Word</Application>
  <DocSecurity>0</DocSecurity>
  <Lines>19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Windows-felhasználó</cp:lastModifiedBy>
  <cp:revision>7</cp:revision>
  <cp:lastPrinted>2024-11-22T09:50:00Z</cp:lastPrinted>
  <dcterms:created xsi:type="dcterms:W3CDTF">2024-11-22T08:04:00Z</dcterms:created>
  <dcterms:modified xsi:type="dcterms:W3CDTF">2026-07-10T09:08:00Z</dcterms:modified>
</cp:coreProperties>
</file>